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5B" w:rsidRDefault="00CD545B">
      <w:pPr>
        <w:spacing w:before="2"/>
        <w:rPr>
          <w:sz w:val="2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1"/>
        <w:gridCol w:w="5774"/>
      </w:tblGrid>
      <w:tr w:rsidR="00CD545B" w:rsidTr="004B5CD8">
        <w:trPr>
          <w:trHeight w:val="1206"/>
        </w:trPr>
        <w:tc>
          <w:tcPr>
            <w:tcW w:w="4291" w:type="dxa"/>
          </w:tcPr>
          <w:p w:rsidR="00CD545B" w:rsidRPr="004B5CD8" w:rsidRDefault="000B5402">
            <w:pPr>
              <w:pStyle w:val="TableParagraph"/>
              <w:spacing w:line="287" w:lineRule="exact"/>
              <w:ind w:left="0" w:right="27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UBND</w:t>
            </w:r>
            <w:r>
              <w:rPr>
                <w:spacing w:val="-10"/>
                <w:sz w:val="26"/>
              </w:rPr>
              <w:t xml:space="preserve"> </w:t>
            </w:r>
            <w:r w:rsidR="004B5CD8">
              <w:rPr>
                <w:sz w:val="26"/>
                <w:lang w:val="en-US"/>
              </w:rPr>
              <w:t>HUYỆN DIỄN CHÂU</w:t>
            </w:r>
          </w:p>
          <w:p w:rsidR="00CD545B" w:rsidRPr="004B5CD8" w:rsidRDefault="000B5402">
            <w:pPr>
              <w:pStyle w:val="TableParagraph"/>
              <w:spacing w:before="1"/>
              <w:ind w:left="2" w:right="270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pacing w:val="-16"/>
                <w:sz w:val="26"/>
              </w:rPr>
              <w:t>TRƯỜ</w:t>
            </w:r>
            <w:r>
              <w:rPr>
                <w:b/>
                <w:spacing w:val="-16"/>
                <w:sz w:val="26"/>
                <w:u w:val="single"/>
              </w:rPr>
              <w:t>NG</w:t>
            </w:r>
            <w:r>
              <w:rPr>
                <w:b/>
                <w:spacing w:val="-35"/>
                <w:sz w:val="26"/>
                <w:u w:val="single"/>
              </w:rPr>
              <w:t xml:space="preserve"> </w:t>
            </w:r>
            <w:r>
              <w:rPr>
                <w:b/>
                <w:spacing w:val="-16"/>
                <w:sz w:val="26"/>
                <w:u w:val="single"/>
              </w:rPr>
              <w:t>THCS</w:t>
            </w:r>
            <w:r>
              <w:rPr>
                <w:b/>
                <w:spacing w:val="-34"/>
                <w:sz w:val="26"/>
                <w:u w:val="single"/>
              </w:rPr>
              <w:t xml:space="preserve"> </w:t>
            </w:r>
            <w:r w:rsidR="004B5CD8">
              <w:rPr>
                <w:b/>
                <w:spacing w:val="-16"/>
                <w:sz w:val="26"/>
                <w:u w:val="single"/>
                <w:lang w:val="en-US"/>
              </w:rPr>
              <w:t xml:space="preserve"> PHÙNG CHÍ KIÊN</w:t>
            </w:r>
          </w:p>
          <w:p w:rsidR="00CD545B" w:rsidRDefault="00CD545B">
            <w:pPr>
              <w:pStyle w:val="TableParagraph"/>
              <w:ind w:left="0"/>
              <w:rPr>
                <w:sz w:val="26"/>
              </w:rPr>
            </w:pPr>
          </w:p>
          <w:p w:rsidR="00CD545B" w:rsidRPr="004B5CD8" w:rsidRDefault="000B5402">
            <w:pPr>
              <w:pStyle w:val="TableParagraph"/>
              <w:ind w:left="21" w:right="270"/>
              <w:jc w:val="center"/>
              <w:rPr>
                <w:sz w:val="26"/>
                <w:lang w:val="en-US"/>
              </w:rPr>
            </w:pPr>
            <w:r>
              <w:rPr>
                <w:spacing w:val="-14"/>
                <w:sz w:val="26"/>
              </w:rPr>
              <w:t>Số: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pacing w:val="26"/>
                <w:sz w:val="26"/>
                <w:lang w:val="en-US"/>
              </w:rPr>
              <w:t>02</w:t>
            </w:r>
            <w:r w:rsidR="004B5CD8">
              <w:rPr>
                <w:spacing w:val="-14"/>
                <w:sz w:val="26"/>
                <w:lang w:val="en-US"/>
              </w:rPr>
              <w:t xml:space="preserve">   </w:t>
            </w:r>
            <w:r>
              <w:rPr>
                <w:spacing w:val="-14"/>
                <w:sz w:val="26"/>
              </w:rPr>
              <w:t>/QĐ-THC</w:t>
            </w:r>
            <w:r w:rsidR="004B5CD8">
              <w:rPr>
                <w:spacing w:val="-14"/>
                <w:sz w:val="26"/>
                <w:lang w:val="en-US"/>
              </w:rPr>
              <w:t>SPCK</w:t>
            </w:r>
          </w:p>
        </w:tc>
        <w:tc>
          <w:tcPr>
            <w:tcW w:w="5774" w:type="dxa"/>
          </w:tcPr>
          <w:p w:rsidR="00CD545B" w:rsidRDefault="000B5402">
            <w:pPr>
              <w:pStyle w:val="TableParagraph"/>
              <w:spacing w:line="287" w:lineRule="exact"/>
              <w:ind w:left="32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CỘNG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HÒA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XÃ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HỘI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CHỦ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NGHĨA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VIỆT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NAM</w:t>
            </w:r>
          </w:p>
          <w:p w:rsidR="00CD545B" w:rsidRDefault="000B5402">
            <w:pPr>
              <w:pStyle w:val="TableParagraph"/>
              <w:spacing w:line="322" w:lineRule="exact"/>
              <w:ind w:left="1151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1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phú</w:t>
            </w:r>
            <w:r>
              <w:rPr>
                <w:b/>
                <w:spacing w:val="-4"/>
                <w:sz w:val="28"/>
              </w:rPr>
              <w:t>c</w:t>
            </w:r>
          </w:p>
          <w:p w:rsidR="00CD545B" w:rsidRPr="004B5CD8" w:rsidRDefault="004B5CD8" w:rsidP="004B5CD8">
            <w:pPr>
              <w:pStyle w:val="TableParagraph"/>
              <w:spacing w:before="299" w:line="279" w:lineRule="exact"/>
              <w:rPr>
                <w:i/>
                <w:sz w:val="26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</w:t>
            </w:r>
            <w:r w:rsidRPr="004B5CD8">
              <w:rPr>
                <w:i/>
                <w:sz w:val="28"/>
                <w:lang w:val="en-US"/>
              </w:rPr>
              <w:t>Diễn Yên</w:t>
            </w:r>
            <w:r w:rsidR="000B5402" w:rsidRPr="004B5CD8">
              <w:rPr>
                <w:i/>
                <w:sz w:val="28"/>
              </w:rPr>
              <w:t>,</w:t>
            </w:r>
            <w:r w:rsidR="000B5402" w:rsidRPr="004B5CD8">
              <w:rPr>
                <w:i/>
                <w:spacing w:val="-4"/>
                <w:sz w:val="28"/>
              </w:rPr>
              <w:t xml:space="preserve"> </w:t>
            </w:r>
            <w:r w:rsidR="000B5402" w:rsidRPr="004B5CD8">
              <w:rPr>
                <w:i/>
                <w:sz w:val="28"/>
              </w:rPr>
              <w:t>ngày</w:t>
            </w:r>
            <w:r w:rsidR="000B5402" w:rsidRPr="004B5CD8">
              <w:rPr>
                <w:i/>
                <w:spacing w:val="-3"/>
                <w:sz w:val="28"/>
              </w:rPr>
              <w:t xml:space="preserve"> </w:t>
            </w:r>
            <w:r w:rsidRPr="004B5CD8">
              <w:rPr>
                <w:i/>
                <w:sz w:val="28"/>
                <w:lang w:val="en-US"/>
              </w:rPr>
              <w:t xml:space="preserve">08 </w:t>
            </w:r>
            <w:r w:rsidR="000B5402" w:rsidRPr="004B5CD8">
              <w:rPr>
                <w:i/>
                <w:spacing w:val="-4"/>
                <w:sz w:val="28"/>
              </w:rPr>
              <w:t xml:space="preserve"> </w:t>
            </w:r>
            <w:r w:rsidR="000B5402" w:rsidRPr="004B5CD8">
              <w:rPr>
                <w:i/>
                <w:sz w:val="28"/>
              </w:rPr>
              <w:t>tháng</w:t>
            </w:r>
            <w:r w:rsidR="000B5402" w:rsidRPr="004B5CD8">
              <w:rPr>
                <w:i/>
                <w:spacing w:val="-3"/>
                <w:sz w:val="28"/>
              </w:rPr>
              <w:t xml:space="preserve"> </w:t>
            </w:r>
            <w:r w:rsidRPr="004B5CD8">
              <w:rPr>
                <w:i/>
                <w:sz w:val="28"/>
                <w:lang w:val="en-US"/>
              </w:rPr>
              <w:t>01</w:t>
            </w:r>
            <w:r w:rsidR="000B5402" w:rsidRPr="004B5CD8">
              <w:rPr>
                <w:i/>
                <w:spacing w:val="59"/>
                <w:sz w:val="28"/>
              </w:rPr>
              <w:t xml:space="preserve"> </w:t>
            </w:r>
            <w:r w:rsidR="000B5402" w:rsidRPr="004B5CD8">
              <w:rPr>
                <w:i/>
                <w:sz w:val="28"/>
              </w:rPr>
              <w:t>năm</w:t>
            </w:r>
            <w:r w:rsidR="000B5402" w:rsidRPr="004B5CD8">
              <w:rPr>
                <w:i/>
                <w:spacing w:val="-2"/>
                <w:sz w:val="28"/>
              </w:rPr>
              <w:t xml:space="preserve"> </w:t>
            </w:r>
            <w:r w:rsidR="000B5402" w:rsidRPr="004B5CD8">
              <w:rPr>
                <w:i/>
                <w:spacing w:val="-4"/>
                <w:sz w:val="28"/>
              </w:rPr>
              <w:t>202</w:t>
            </w:r>
            <w:r w:rsidRPr="004B5CD8">
              <w:rPr>
                <w:i/>
                <w:spacing w:val="-4"/>
                <w:sz w:val="28"/>
                <w:lang w:val="en-US"/>
              </w:rPr>
              <w:t>5</w:t>
            </w:r>
          </w:p>
        </w:tc>
      </w:tr>
    </w:tbl>
    <w:p w:rsidR="00CD545B" w:rsidRDefault="00CD545B">
      <w:pPr>
        <w:spacing w:before="65"/>
        <w:rPr>
          <w:sz w:val="28"/>
        </w:rPr>
      </w:pPr>
    </w:p>
    <w:p w:rsidR="00CD545B" w:rsidRDefault="000B5402">
      <w:pPr>
        <w:ind w:left="975" w:right="1143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ĐỊNH</w:t>
      </w:r>
    </w:p>
    <w:p w:rsidR="00CD545B" w:rsidRPr="004B5CD8" w:rsidRDefault="000B5402">
      <w:pPr>
        <w:spacing w:before="64"/>
        <w:ind w:left="975" w:right="1143"/>
        <w:jc w:val="center"/>
        <w:rPr>
          <w:b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3081020</wp:posOffset>
                </wp:positionH>
                <wp:positionV relativeFrom="paragraph">
                  <wp:posOffset>284642</wp:posOffset>
                </wp:positionV>
                <wp:extent cx="1828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511B7" id="Graphic 1" o:spid="_x0000_s1026" style="position:absolute;margin-left:242.6pt;margin-top:22.4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Về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thành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đạo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CCHC năm</w:t>
      </w:r>
      <w:r>
        <w:rPr>
          <w:b/>
          <w:spacing w:val="-4"/>
          <w:sz w:val="28"/>
        </w:rPr>
        <w:t xml:space="preserve"> 202</w:t>
      </w:r>
      <w:r w:rsidR="004B5CD8">
        <w:rPr>
          <w:b/>
          <w:spacing w:val="-4"/>
          <w:sz w:val="28"/>
          <w:lang w:val="en-US"/>
        </w:rPr>
        <w:t>5</w:t>
      </w:r>
    </w:p>
    <w:p w:rsidR="00CD545B" w:rsidRDefault="00CD545B">
      <w:pPr>
        <w:spacing w:before="59"/>
        <w:rPr>
          <w:b/>
          <w:sz w:val="28"/>
        </w:rPr>
      </w:pPr>
    </w:p>
    <w:p w:rsidR="00CD545B" w:rsidRPr="004B5CD8" w:rsidRDefault="000B5402">
      <w:pPr>
        <w:ind w:left="976" w:right="1142"/>
        <w:jc w:val="center"/>
        <w:rPr>
          <w:b/>
          <w:sz w:val="28"/>
          <w:lang w:val="en-US"/>
        </w:rPr>
      </w:pPr>
      <w:r>
        <w:rPr>
          <w:b/>
          <w:sz w:val="28"/>
        </w:rPr>
        <w:t>HIỆU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TRƯỞNG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TRƯỜNG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THCS</w:t>
      </w:r>
      <w:r>
        <w:rPr>
          <w:b/>
          <w:spacing w:val="-7"/>
          <w:sz w:val="28"/>
        </w:rPr>
        <w:t xml:space="preserve"> </w:t>
      </w:r>
      <w:r w:rsidR="004B5CD8">
        <w:rPr>
          <w:b/>
          <w:sz w:val="28"/>
          <w:lang w:val="en-US"/>
        </w:rPr>
        <w:t>PHÙNG CHÍ KIÊN</w:t>
      </w:r>
    </w:p>
    <w:p w:rsidR="00746DD9" w:rsidRDefault="00746DD9" w:rsidP="00746DD9">
      <w:pPr>
        <w:pStyle w:val="BodyText"/>
        <w:spacing w:before="263" w:line="312" w:lineRule="auto"/>
        <w:ind w:right="586" w:firstLine="707"/>
        <w:rPr>
          <w:lang w:val="en-US"/>
        </w:rPr>
      </w:pPr>
      <w:r>
        <w:rPr>
          <w:lang w:val="en-US"/>
        </w:rPr>
        <w:t xml:space="preserve">Căn cứ </w:t>
      </w:r>
      <w:r>
        <w:t xml:space="preserve"> </w:t>
      </w:r>
      <w:r>
        <w:rPr>
          <w:lang w:val="en-US"/>
        </w:rPr>
        <w:t>Công văn</w:t>
      </w:r>
      <w:r>
        <w:t xml:space="preserve"> số </w:t>
      </w:r>
      <w:r>
        <w:rPr>
          <w:lang w:val="en-US"/>
        </w:rPr>
        <w:t>33</w:t>
      </w:r>
      <w:r>
        <w:t>/SGD</w:t>
      </w:r>
      <w:r>
        <w:rPr>
          <w:lang w:val="en-US"/>
        </w:rPr>
        <w:t>&amp;</w:t>
      </w:r>
      <w:r>
        <w:t>ĐT</w:t>
      </w:r>
      <w:r>
        <w:rPr>
          <w:lang w:val="en-US"/>
        </w:rPr>
        <w:t>-VP</w:t>
      </w:r>
      <w:r>
        <w:t xml:space="preserve"> ngày 0</w:t>
      </w:r>
      <w:r>
        <w:rPr>
          <w:lang w:val="en-US"/>
        </w:rPr>
        <w:t>6</w:t>
      </w:r>
      <w:r>
        <w:t>/0</w:t>
      </w:r>
      <w:r>
        <w:rPr>
          <w:lang w:val="en-US"/>
        </w:rPr>
        <w:t>1</w:t>
      </w:r>
      <w:r>
        <w:t>/202</w:t>
      </w:r>
      <w:r>
        <w:rPr>
          <w:lang w:val="en-US"/>
        </w:rPr>
        <w:t>5</w:t>
      </w:r>
      <w:r>
        <w:t xml:space="preserve"> của Sở Giáo</w:t>
      </w:r>
      <w:r>
        <w:rPr>
          <w:spacing w:val="40"/>
        </w:rPr>
        <w:t xml:space="preserve"> </w:t>
      </w:r>
      <w:r>
        <w:t xml:space="preserve">dục và Đào tạo </w:t>
      </w:r>
      <w:r>
        <w:rPr>
          <w:lang w:val="en-US"/>
        </w:rPr>
        <w:t xml:space="preserve">Nghệ An </w:t>
      </w:r>
      <w:r>
        <w:t xml:space="preserve">về </w:t>
      </w:r>
      <w:r>
        <w:rPr>
          <w:lang w:val="en-US"/>
        </w:rPr>
        <w:t>việc khắc phục những tồn tại , hạn chế trong công tác cải cách hành chính năm 2024;</w:t>
      </w:r>
    </w:p>
    <w:p w:rsidR="00746DD9" w:rsidRDefault="00746DD9" w:rsidP="00746DD9">
      <w:pPr>
        <w:pStyle w:val="BodyText"/>
        <w:spacing w:line="312" w:lineRule="auto"/>
        <w:ind w:right="588" w:firstLine="707"/>
      </w:pPr>
      <w:r>
        <w:rPr>
          <w:lang w:val="en-US"/>
        </w:rPr>
        <w:t>Căn cứ</w:t>
      </w:r>
      <w:r>
        <w:rPr>
          <w:spacing w:val="-2"/>
        </w:rPr>
        <w:t xml:space="preserve"> </w:t>
      </w:r>
      <w:r>
        <w:rPr>
          <w:lang w:val="en-US"/>
        </w:rPr>
        <w:t>K</w:t>
      </w:r>
      <w:r>
        <w:t>ế</w:t>
      </w:r>
      <w:r>
        <w:rPr>
          <w:spacing w:val="-3"/>
        </w:rPr>
        <w:t xml:space="preserve"> </w:t>
      </w:r>
      <w:r>
        <w:t>hoạch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rPr>
          <w:lang w:val="en-US"/>
        </w:rPr>
        <w:t>23</w:t>
      </w:r>
      <w:r>
        <w:t>/PGD</w:t>
      </w:r>
      <w:r>
        <w:rPr>
          <w:spacing w:val="-3"/>
        </w:rPr>
        <w:t xml:space="preserve"> </w:t>
      </w:r>
      <w:r>
        <w:t>&amp;ĐT</w:t>
      </w:r>
      <w:r>
        <w:rPr>
          <w:lang w:val="en-US"/>
        </w:rPr>
        <w:t xml:space="preserve">-VP </w:t>
      </w:r>
      <w:r>
        <w:rPr>
          <w:spacing w:val="-3"/>
        </w:rPr>
        <w:t xml:space="preserve"> </w:t>
      </w:r>
      <w:r>
        <w:t>ngày</w:t>
      </w:r>
      <w:r>
        <w:rPr>
          <w:spacing w:val="-5"/>
        </w:rPr>
        <w:t xml:space="preserve"> </w:t>
      </w:r>
      <w:r>
        <w:rPr>
          <w:lang w:val="en-US"/>
        </w:rPr>
        <w:t>07</w:t>
      </w:r>
      <w:r>
        <w:t>/</w:t>
      </w:r>
      <w:r>
        <w:rPr>
          <w:lang w:val="en-US"/>
        </w:rPr>
        <w:t>01</w:t>
      </w:r>
      <w:r>
        <w:t>/202</w:t>
      </w:r>
      <w:r>
        <w:rPr>
          <w:lang w:val="en-US"/>
        </w:rPr>
        <w:t>5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t xml:space="preserve">Giáo dục và Đào tạo </w:t>
      </w:r>
      <w:r>
        <w:rPr>
          <w:lang w:val="en-US"/>
        </w:rPr>
        <w:t>Diễn Châu</w:t>
      </w:r>
      <w:r>
        <w:t xml:space="preserve"> về </w:t>
      </w:r>
      <w:r>
        <w:rPr>
          <w:lang w:val="en-US"/>
        </w:rPr>
        <w:t>việc khắc phục những tồn tại , hạn chế trong công tác cải cách hành chính năm 2024;</w:t>
      </w:r>
    </w:p>
    <w:p w:rsidR="00CD545B" w:rsidRDefault="000B5402">
      <w:pPr>
        <w:pStyle w:val="BodyText"/>
        <w:spacing w:line="288" w:lineRule="auto"/>
        <w:ind w:left="222" w:right="393" w:firstLine="719"/>
        <w:jc w:val="both"/>
      </w:pPr>
      <w:r>
        <w:t>Căn cứ tình hình thực tế, xét năng lực công tác của cán bộ, giáo viên nhà</w:t>
      </w:r>
      <w:r>
        <w:t xml:space="preserve"> </w:t>
      </w:r>
      <w:r>
        <w:rPr>
          <w:spacing w:val="-2"/>
        </w:rPr>
        <w:t>trường.</w:t>
      </w:r>
    </w:p>
    <w:p w:rsidR="00CD545B" w:rsidRDefault="000B5402">
      <w:pPr>
        <w:ind w:left="5" w:right="169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ĐỊNH:</w:t>
      </w:r>
    </w:p>
    <w:p w:rsidR="00CD545B" w:rsidRDefault="000B5402">
      <w:pPr>
        <w:spacing w:before="65" w:line="288" w:lineRule="auto"/>
        <w:ind w:left="222" w:right="388" w:firstLine="719"/>
        <w:jc w:val="both"/>
        <w:rPr>
          <w:i/>
          <w:sz w:val="28"/>
        </w:rPr>
      </w:pPr>
      <w:r>
        <w:rPr>
          <w:b/>
          <w:sz w:val="28"/>
        </w:rPr>
        <w:t xml:space="preserve">Điều 1. </w:t>
      </w:r>
      <w:r>
        <w:rPr>
          <w:sz w:val="28"/>
        </w:rPr>
        <w:t>Thành lập Ban chỉ đạo thực hiện CCHC năm 202</w:t>
      </w:r>
      <w:r w:rsidR="00746DD9">
        <w:rPr>
          <w:sz w:val="28"/>
          <w:lang w:val="en-US"/>
        </w:rPr>
        <w:t>5</w:t>
      </w:r>
      <w:r>
        <w:rPr>
          <w:sz w:val="28"/>
        </w:rPr>
        <w:t xml:space="preserve"> của trường THCS </w:t>
      </w:r>
      <w:r w:rsidR="00746DD9">
        <w:rPr>
          <w:sz w:val="28"/>
          <w:lang w:val="en-US"/>
        </w:rPr>
        <w:t>Phùng Chí Kiên</w:t>
      </w:r>
      <w:r>
        <w:rPr>
          <w:sz w:val="28"/>
        </w:rPr>
        <w:t xml:space="preserve">, gồm các đồng chí </w:t>
      </w:r>
      <w:r>
        <w:rPr>
          <w:i/>
          <w:sz w:val="28"/>
        </w:rPr>
        <w:t>(có danh sách kèm theo).</w:t>
      </w:r>
    </w:p>
    <w:p w:rsidR="00CD545B" w:rsidRDefault="000B5402">
      <w:pPr>
        <w:spacing w:line="288" w:lineRule="auto"/>
        <w:ind w:left="222" w:right="393" w:firstLine="719"/>
        <w:jc w:val="both"/>
        <w:rPr>
          <w:sz w:val="28"/>
        </w:rPr>
      </w:pPr>
      <w:r>
        <w:rPr>
          <w:b/>
          <w:sz w:val="28"/>
        </w:rPr>
        <w:t xml:space="preserve">Điều 2. </w:t>
      </w:r>
      <w:r>
        <w:rPr>
          <w:sz w:val="28"/>
        </w:rPr>
        <w:t>Nhiệm vụ của Ban chỉ đạo: tham mưu</w:t>
      </w:r>
      <w:r>
        <w:rPr>
          <w:sz w:val="28"/>
        </w:rPr>
        <w:t>, giúp Ban giám hiệu và</w:t>
      </w:r>
      <w:r>
        <w:rPr>
          <w:spacing w:val="40"/>
          <w:sz w:val="28"/>
        </w:rPr>
        <w:t xml:space="preserve"> </w:t>
      </w:r>
      <w:r>
        <w:rPr>
          <w:sz w:val="28"/>
        </w:rPr>
        <w:t>Ban chi ủy lãnh đạo, chỉ đạo, kiểm tra, đôn đốc các bộ phận công tác trong trường học thực hiện tốt CCHC năm 202</w:t>
      </w:r>
      <w:r w:rsidR="00746DD9">
        <w:rPr>
          <w:sz w:val="28"/>
          <w:lang w:val="en-US"/>
        </w:rPr>
        <w:t>5</w:t>
      </w:r>
      <w:r>
        <w:rPr>
          <w:sz w:val="28"/>
        </w:rPr>
        <w:t>. Định kỳ báo cáo kết quả thực hiện CCHC với Trưởng ban chỉ đạo thực hiện CCHC.</w:t>
      </w:r>
    </w:p>
    <w:p w:rsidR="00CD545B" w:rsidRDefault="000B5402">
      <w:pPr>
        <w:spacing w:line="288" w:lineRule="auto"/>
        <w:ind w:left="222" w:right="396" w:firstLine="719"/>
        <w:jc w:val="both"/>
        <w:rPr>
          <w:sz w:val="28"/>
        </w:rPr>
      </w:pPr>
      <w:r>
        <w:rPr>
          <w:b/>
          <w:sz w:val="28"/>
        </w:rPr>
        <w:t>Điều 3</w:t>
      </w:r>
      <w:r>
        <w:rPr>
          <w:sz w:val="28"/>
        </w:rPr>
        <w:t xml:space="preserve">. Các ông (bà) có tên tại Điều 1 </w:t>
      </w:r>
      <w:r>
        <w:rPr>
          <w:sz w:val="28"/>
        </w:rPr>
        <w:t>chịu trách nhiệm thi hành quyết định này. Quyết định này có hiệu lực kể từ ngày ký./.</w:t>
      </w:r>
    </w:p>
    <w:p w:rsidR="00CD545B" w:rsidRDefault="00CD545B">
      <w:pPr>
        <w:spacing w:before="166"/>
        <w:rPr>
          <w:sz w:val="20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0"/>
        <w:gridCol w:w="4461"/>
      </w:tblGrid>
      <w:tr w:rsidR="00CD545B">
        <w:trPr>
          <w:trHeight w:val="1923"/>
        </w:trPr>
        <w:tc>
          <w:tcPr>
            <w:tcW w:w="3700" w:type="dxa"/>
          </w:tcPr>
          <w:p w:rsidR="00CD545B" w:rsidRDefault="000B5402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CD545B" w:rsidRDefault="000B5402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line="252" w:lineRule="exact"/>
              <w:ind w:left="231" w:hanging="181"/>
            </w:pPr>
            <w:r>
              <w:t>Phòng</w:t>
            </w:r>
            <w:r>
              <w:rPr>
                <w:spacing w:val="-2"/>
              </w:rPr>
              <w:t xml:space="preserve"> GD&amp;ĐT;</w:t>
            </w:r>
          </w:p>
          <w:p w:rsidR="00CD545B" w:rsidRDefault="000B5402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line="252" w:lineRule="exact"/>
              <w:ind w:left="176" w:hanging="126"/>
            </w:pPr>
            <w:r>
              <w:t>Ban</w:t>
            </w:r>
            <w:r>
              <w:rPr>
                <w:spacing w:val="-3"/>
              </w:rPr>
              <w:t xml:space="preserve"> </w:t>
            </w:r>
            <w:r>
              <w:t>chỉ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đạo;</w:t>
            </w:r>
          </w:p>
          <w:p w:rsidR="00CD545B" w:rsidRDefault="000B5402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1"/>
              <w:ind w:left="176" w:hanging="126"/>
            </w:pPr>
            <w:r>
              <w:rPr>
                <w:spacing w:val="-2"/>
              </w:rPr>
              <w:t>Website;</w:t>
            </w:r>
          </w:p>
          <w:p w:rsidR="00CD545B" w:rsidRDefault="000B5402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"/>
              <w:ind w:left="176" w:hanging="126"/>
            </w:pPr>
            <w:r>
              <w:t xml:space="preserve">Lưu: </w:t>
            </w:r>
            <w:r>
              <w:rPr>
                <w:spacing w:val="-5"/>
              </w:rPr>
              <w:t>VP.</w:t>
            </w:r>
          </w:p>
        </w:tc>
        <w:tc>
          <w:tcPr>
            <w:tcW w:w="4461" w:type="dxa"/>
          </w:tcPr>
          <w:p w:rsidR="00CD545B" w:rsidRDefault="000B5402">
            <w:pPr>
              <w:pStyle w:val="TableParagraph"/>
              <w:spacing w:line="313" w:lineRule="exact"/>
              <w:ind w:left="195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HIỆU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TRƯỞNG</w:t>
            </w:r>
          </w:p>
          <w:p w:rsidR="00CD545B" w:rsidRDefault="000B5402">
            <w:pPr>
              <w:pStyle w:val="TableParagraph"/>
              <w:ind w:left="19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(Đã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ký)</w:t>
            </w:r>
          </w:p>
          <w:p w:rsidR="00CD545B" w:rsidRDefault="00CD545B">
            <w:pPr>
              <w:pStyle w:val="TableParagraph"/>
              <w:ind w:left="0"/>
              <w:rPr>
                <w:sz w:val="28"/>
              </w:rPr>
            </w:pPr>
          </w:p>
          <w:p w:rsidR="00CD545B" w:rsidRDefault="00CD545B">
            <w:pPr>
              <w:pStyle w:val="TableParagraph"/>
              <w:ind w:left="0"/>
              <w:rPr>
                <w:sz w:val="28"/>
              </w:rPr>
            </w:pPr>
          </w:p>
          <w:p w:rsidR="00CD545B" w:rsidRDefault="00CD545B">
            <w:pPr>
              <w:pStyle w:val="TableParagraph"/>
              <w:ind w:left="0"/>
              <w:rPr>
                <w:sz w:val="28"/>
              </w:rPr>
            </w:pPr>
          </w:p>
          <w:p w:rsidR="00CD545B" w:rsidRPr="00746DD9" w:rsidRDefault="00746DD9">
            <w:pPr>
              <w:pStyle w:val="TableParagraph"/>
              <w:spacing w:line="302" w:lineRule="exact"/>
              <w:ind w:left="1957" w:right="1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Trần Long Chung</w:t>
            </w:r>
          </w:p>
        </w:tc>
      </w:tr>
    </w:tbl>
    <w:p w:rsidR="00CD545B" w:rsidRDefault="00CD545B">
      <w:pPr>
        <w:spacing w:line="302" w:lineRule="exact"/>
        <w:jc w:val="center"/>
        <w:rPr>
          <w:sz w:val="28"/>
        </w:rPr>
        <w:sectPr w:rsidR="00CD545B">
          <w:type w:val="continuous"/>
          <w:pgSz w:w="11910" w:h="16850"/>
          <w:pgMar w:top="1120" w:right="740" w:bottom="280" w:left="1480" w:header="720" w:footer="720" w:gutter="0"/>
          <w:cols w:space="720"/>
        </w:sectPr>
      </w:pPr>
    </w:p>
    <w:p w:rsidR="00CD545B" w:rsidRPr="00746DD9" w:rsidRDefault="000B5402">
      <w:pPr>
        <w:spacing w:before="74"/>
        <w:ind w:right="169"/>
        <w:jc w:val="center"/>
        <w:rPr>
          <w:b/>
          <w:sz w:val="26"/>
          <w:lang w:val="en-US"/>
        </w:rPr>
      </w:pPr>
      <w:r>
        <w:rPr>
          <w:b/>
          <w:sz w:val="26"/>
        </w:rPr>
        <w:lastRenderedPageBreak/>
        <w:t>DANH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SÁCH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BAN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CHỈ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ĐẠO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THỰC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CCHC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202</w:t>
      </w:r>
      <w:r w:rsidR="00746DD9">
        <w:rPr>
          <w:b/>
          <w:spacing w:val="-4"/>
          <w:sz w:val="26"/>
          <w:lang w:val="en-US"/>
        </w:rPr>
        <w:t>5</w:t>
      </w:r>
    </w:p>
    <w:p w:rsidR="00CD545B" w:rsidRDefault="000B5402">
      <w:pPr>
        <w:spacing w:before="150" w:line="360" w:lineRule="auto"/>
        <w:ind w:left="975" w:right="1142"/>
        <w:jc w:val="center"/>
        <w:rPr>
          <w:i/>
          <w:sz w:val="26"/>
        </w:rPr>
      </w:pPr>
      <w:r>
        <w:rPr>
          <w:i/>
          <w:sz w:val="26"/>
        </w:rPr>
        <w:t>(Ban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hành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kèm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theo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Quyết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định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số</w:t>
      </w:r>
      <w:r>
        <w:rPr>
          <w:i/>
          <w:spacing w:val="-1"/>
          <w:sz w:val="26"/>
        </w:rPr>
        <w:t xml:space="preserve"> </w:t>
      </w:r>
      <w:r>
        <w:rPr>
          <w:i/>
          <w:spacing w:val="-1"/>
          <w:sz w:val="26"/>
          <w:lang w:val="en-US"/>
        </w:rPr>
        <w:t>02</w:t>
      </w:r>
      <w:bookmarkStart w:id="0" w:name="_GoBack"/>
      <w:bookmarkEnd w:id="0"/>
      <w:r w:rsidR="00746DD9">
        <w:rPr>
          <w:i/>
          <w:sz w:val="26"/>
          <w:lang w:val="en-US"/>
        </w:rPr>
        <w:t xml:space="preserve">  </w:t>
      </w:r>
      <w:r>
        <w:rPr>
          <w:i/>
          <w:sz w:val="26"/>
        </w:rPr>
        <w:t>/QĐ-THCS</w:t>
      </w:r>
      <w:r w:rsidR="00746DD9">
        <w:rPr>
          <w:i/>
          <w:sz w:val="26"/>
          <w:lang w:val="en-US"/>
        </w:rPr>
        <w:t>PCK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80"/>
          <w:sz w:val="26"/>
        </w:rPr>
        <w:t xml:space="preserve"> </w:t>
      </w:r>
      <w:r w:rsidR="00746DD9">
        <w:rPr>
          <w:i/>
          <w:sz w:val="26"/>
          <w:lang w:val="en-US"/>
        </w:rPr>
        <w:t>08</w:t>
      </w:r>
      <w:r>
        <w:rPr>
          <w:i/>
          <w:sz w:val="26"/>
        </w:rPr>
        <w:t>/</w:t>
      </w:r>
      <w:r>
        <w:rPr>
          <w:i/>
          <w:spacing w:val="-1"/>
          <w:sz w:val="26"/>
        </w:rPr>
        <w:t xml:space="preserve"> </w:t>
      </w:r>
      <w:r w:rsidR="00746DD9">
        <w:rPr>
          <w:i/>
          <w:sz w:val="26"/>
          <w:lang w:val="en-US"/>
        </w:rPr>
        <w:t>01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/202</w:t>
      </w:r>
      <w:r w:rsidR="00746DD9">
        <w:rPr>
          <w:i/>
          <w:sz w:val="26"/>
          <w:lang w:val="en-US"/>
        </w:rPr>
        <w:t>5</w:t>
      </w:r>
      <w:r>
        <w:rPr>
          <w:i/>
          <w:sz w:val="26"/>
        </w:rPr>
        <w:t xml:space="preserve"> của Hiệu trưởng Trường THCS </w:t>
      </w:r>
      <w:r w:rsidR="00746DD9">
        <w:rPr>
          <w:i/>
          <w:sz w:val="26"/>
          <w:lang w:val="en-US"/>
        </w:rPr>
        <w:t>Phùng Chí Kiên</w:t>
      </w:r>
      <w:r>
        <w:rPr>
          <w:i/>
          <w:sz w:val="26"/>
        </w:rPr>
        <w:t>)</w:t>
      </w:r>
    </w:p>
    <w:p w:rsidR="00CD545B" w:rsidRDefault="00CD545B">
      <w:pPr>
        <w:spacing w:before="217" w:after="1"/>
        <w:rPr>
          <w:i/>
          <w:sz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3085"/>
        <w:gridCol w:w="3404"/>
        <w:gridCol w:w="2125"/>
      </w:tblGrid>
      <w:tr w:rsidR="00CD545B">
        <w:trPr>
          <w:trHeight w:val="642"/>
        </w:trPr>
        <w:tc>
          <w:tcPr>
            <w:tcW w:w="852" w:type="dxa"/>
          </w:tcPr>
          <w:p w:rsidR="00CD545B" w:rsidRDefault="000B5402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STT</w:t>
            </w:r>
          </w:p>
        </w:tc>
        <w:tc>
          <w:tcPr>
            <w:tcW w:w="3085" w:type="dxa"/>
          </w:tcPr>
          <w:p w:rsidR="00CD545B" w:rsidRDefault="000B5402">
            <w:pPr>
              <w:pStyle w:val="TableParagraph"/>
              <w:ind w:left="762"/>
              <w:rPr>
                <w:b/>
                <w:sz w:val="28"/>
              </w:rPr>
            </w:pPr>
            <w:r>
              <w:rPr>
                <w:b/>
                <w:sz w:val="28"/>
              </w:rPr>
              <w:t>HỌ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VÀ </w:t>
            </w:r>
            <w:r>
              <w:rPr>
                <w:b/>
                <w:spacing w:val="-5"/>
                <w:sz w:val="28"/>
              </w:rPr>
              <w:t>TÊN</w:t>
            </w:r>
          </w:p>
        </w:tc>
        <w:tc>
          <w:tcPr>
            <w:tcW w:w="3404" w:type="dxa"/>
          </w:tcPr>
          <w:p w:rsidR="00CD545B" w:rsidRDefault="000B5402">
            <w:pPr>
              <w:pStyle w:val="TableParagraph"/>
              <w:ind w:left="1041"/>
              <w:rPr>
                <w:b/>
                <w:sz w:val="28"/>
              </w:rPr>
            </w:pPr>
            <w:r>
              <w:rPr>
                <w:b/>
                <w:sz w:val="28"/>
              </w:rPr>
              <w:t>CHỨC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7"/>
                <w:sz w:val="28"/>
              </w:rPr>
              <w:t>VỤ</w:t>
            </w:r>
          </w:p>
        </w:tc>
        <w:tc>
          <w:tcPr>
            <w:tcW w:w="2125" w:type="dxa"/>
          </w:tcPr>
          <w:p w:rsidR="00CD545B" w:rsidRDefault="000B5402">
            <w:pPr>
              <w:pStyle w:val="TableParagraph"/>
              <w:ind w:left="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NHIỆM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VỤ</w:t>
            </w:r>
          </w:p>
        </w:tc>
      </w:tr>
      <w:tr w:rsidR="00CD545B">
        <w:trPr>
          <w:trHeight w:val="645"/>
        </w:trPr>
        <w:tc>
          <w:tcPr>
            <w:tcW w:w="852" w:type="dxa"/>
          </w:tcPr>
          <w:p w:rsidR="00CD545B" w:rsidRDefault="000B5402">
            <w:pPr>
              <w:pStyle w:val="TableParagraph"/>
              <w:spacing w:before="2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085" w:type="dxa"/>
          </w:tcPr>
          <w:p w:rsidR="00CD545B" w:rsidRPr="00746DD9" w:rsidRDefault="00DD48A3">
            <w:pPr>
              <w:pStyle w:val="TableParagraph"/>
              <w:spacing w:before="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Ông: </w:t>
            </w:r>
            <w:r w:rsidR="00746DD9">
              <w:rPr>
                <w:sz w:val="26"/>
                <w:lang w:val="en-US"/>
              </w:rPr>
              <w:t>Trần Long Chung</w:t>
            </w:r>
          </w:p>
        </w:tc>
        <w:tc>
          <w:tcPr>
            <w:tcW w:w="3404" w:type="dxa"/>
          </w:tcPr>
          <w:p w:rsidR="00CD545B" w:rsidRDefault="000B54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Bí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bộ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Hiệu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2125" w:type="dxa"/>
          </w:tcPr>
          <w:p w:rsidR="00CD545B" w:rsidRDefault="000B5402">
            <w:pPr>
              <w:pStyle w:val="TableParagraph"/>
              <w:spacing w:before="2"/>
              <w:ind w:left="3" w:right="1"/>
              <w:jc w:val="center"/>
              <w:rPr>
                <w:sz w:val="28"/>
              </w:rPr>
            </w:pPr>
            <w:r>
              <w:rPr>
                <w:sz w:val="28"/>
              </w:rPr>
              <w:t>Trưởng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ban</w:t>
            </w:r>
          </w:p>
        </w:tc>
      </w:tr>
      <w:tr w:rsidR="00CD545B">
        <w:trPr>
          <w:trHeight w:val="643"/>
        </w:trPr>
        <w:tc>
          <w:tcPr>
            <w:tcW w:w="852" w:type="dxa"/>
          </w:tcPr>
          <w:p w:rsidR="00CD545B" w:rsidRDefault="000B5402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085" w:type="dxa"/>
          </w:tcPr>
          <w:p w:rsidR="00CD545B" w:rsidRPr="00DD48A3" w:rsidRDefault="00DD48A3">
            <w:pPr>
              <w:pStyle w:val="TableParagraph"/>
              <w:spacing w:line="298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Bà: </w:t>
            </w:r>
            <w:r w:rsidR="000B5402">
              <w:rPr>
                <w:sz w:val="26"/>
              </w:rPr>
              <w:t>Nguyễn</w:t>
            </w:r>
            <w:r w:rsidR="000B5402">
              <w:rPr>
                <w:spacing w:val="-6"/>
                <w:sz w:val="26"/>
              </w:rPr>
              <w:t xml:space="preserve"> </w:t>
            </w:r>
            <w:r w:rsidR="000B5402">
              <w:rPr>
                <w:sz w:val="26"/>
              </w:rPr>
              <w:t>Thị</w:t>
            </w:r>
            <w:r w:rsidR="000B5402">
              <w:rPr>
                <w:spacing w:val="-6"/>
                <w:sz w:val="26"/>
              </w:rPr>
              <w:t xml:space="preserve"> </w:t>
            </w:r>
            <w:r w:rsidR="000B5402">
              <w:rPr>
                <w:sz w:val="26"/>
              </w:rPr>
              <w:t>T</w:t>
            </w:r>
            <w:r>
              <w:rPr>
                <w:sz w:val="26"/>
                <w:lang w:val="en-US"/>
              </w:rPr>
              <w:t>uyết</w:t>
            </w:r>
          </w:p>
        </w:tc>
        <w:tc>
          <w:tcPr>
            <w:tcW w:w="3404" w:type="dxa"/>
          </w:tcPr>
          <w:p w:rsidR="00CD545B" w:rsidRDefault="000B54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Hiệu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trưởng</w:t>
            </w:r>
          </w:p>
        </w:tc>
        <w:tc>
          <w:tcPr>
            <w:tcW w:w="2125" w:type="dxa"/>
          </w:tcPr>
          <w:p w:rsidR="00CD545B" w:rsidRDefault="000B5402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Phó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ban</w:t>
            </w:r>
          </w:p>
        </w:tc>
      </w:tr>
      <w:tr w:rsidR="00CD545B">
        <w:trPr>
          <w:trHeight w:val="645"/>
        </w:trPr>
        <w:tc>
          <w:tcPr>
            <w:tcW w:w="852" w:type="dxa"/>
          </w:tcPr>
          <w:p w:rsidR="00CD545B" w:rsidRDefault="000B5402">
            <w:pPr>
              <w:pStyle w:val="TableParagraph"/>
              <w:spacing w:before="2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085" w:type="dxa"/>
          </w:tcPr>
          <w:p w:rsidR="00CD545B" w:rsidRPr="00DD48A3" w:rsidRDefault="00DD48A3">
            <w:pPr>
              <w:pStyle w:val="TableParagraph"/>
              <w:spacing w:before="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Ông: Phan Hồng Sơn</w:t>
            </w:r>
          </w:p>
        </w:tc>
        <w:tc>
          <w:tcPr>
            <w:tcW w:w="3404" w:type="dxa"/>
          </w:tcPr>
          <w:p w:rsidR="00CD545B" w:rsidRDefault="000B540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Chủ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tịch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đoàn</w:t>
            </w:r>
          </w:p>
        </w:tc>
        <w:tc>
          <w:tcPr>
            <w:tcW w:w="2125" w:type="dxa"/>
          </w:tcPr>
          <w:p w:rsidR="00CD545B" w:rsidRDefault="000B5402">
            <w:pPr>
              <w:pStyle w:val="TableParagraph"/>
              <w:spacing w:before="2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CD545B">
        <w:trPr>
          <w:trHeight w:val="642"/>
        </w:trPr>
        <w:tc>
          <w:tcPr>
            <w:tcW w:w="852" w:type="dxa"/>
          </w:tcPr>
          <w:p w:rsidR="00CD545B" w:rsidRDefault="000B5402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085" w:type="dxa"/>
          </w:tcPr>
          <w:p w:rsidR="00CD545B" w:rsidRPr="00DD48A3" w:rsidRDefault="00DD48A3" w:rsidP="00DD48A3">
            <w:pPr>
              <w:pStyle w:val="TableParagraph"/>
              <w:spacing w:line="298" w:lineRule="exact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Ông: Lý Xuân Nhiên</w:t>
            </w:r>
          </w:p>
        </w:tc>
        <w:tc>
          <w:tcPr>
            <w:tcW w:w="3404" w:type="dxa"/>
          </w:tcPr>
          <w:p w:rsidR="00CD545B" w:rsidRDefault="000B54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Trưởng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TTND</w:t>
            </w:r>
          </w:p>
        </w:tc>
        <w:tc>
          <w:tcPr>
            <w:tcW w:w="2125" w:type="dxa"/>
          </w:tcPr>
          <w:p w:rsidR="00CD545B" w:rsidRDefault="000B5402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CD545B">
        <w:trPr>
          <w:trHeight w:val="645"/>
        </w:trPr>
        <w:tc>
          <w:tcPr>
            <w:tcW w:w="852" w:type="dxa"/>
          </w:tcPr>
          <w:p w:rsidR="00CD545B" w:rsidRDefault="000B5402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085" w:type="dxa"/>
          </w:tcPr>
          <w:p w:rsidR="00CD545B" w:rsidRPr="00DD48A3" w:rsidRDefault="00DD48A3" w:rsidP="00DD48A3">
            <w:pPr>
              <w:pStyle w:val="TableParagraph"/>
              <w:spacing w:line="298" w:lineRule="exact"/>
              <w:ind w:left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Ông: Lê Kim Thọ</w:t>
            </w:r>
          </w:p>
        </w:tc>
        <w:tc>
          <w:tcPr>
            <w:tcW w:w="3404" w:type="dxa"/>
          </w:tcPr>
          <w:p w:rsidR="00CD545B" w:rsidRPr="00DD48A3" w:rsidRDefault="00DD48A3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Tổng phụ trách Đội</w:t>
            </w:r>
          </w:p>
        </w:tc>
        <w:tc>
          <w:tcPr>
            <w:tcW w:w="2125" w:type="dxa"/>
          </w:tcPr>
          <w:p w:rsidR="00CD545B" w:rsidRDefault="000B5402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  <w:tr w:rsidR="00CD545B">
        <w:trPr>
          <w:trHeight w:val="642"/>
        </w:trPr>
        <w:tc>
          <w:tcPr>
            <w:tcW w:w="852" w:type="dxa"/>
          </w:tcPr>
          <w:p w:rsidR="00CD545B" w:rsidRDefault="000B5402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085" w:type="dxa"/>
          </w:tcPr>
          <w:p w:rsidR="00CD545B" w:rsidRPr="00DD48A3" w:rsidRDefault="00DD48A3">
            <w:pPr>
              <w:pStyle w:val="TableParagraph"/>
              <w:spacing w:line="298" w:lineRule="exact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Bà: Phạm Thị Ninh</w:t>
            </w:r>
          </w:p>
        </w:tc>
        <w:tc>
          <w:tcPr>
            <w:tcW w:w="3404" w:type="dxa"/>
          </w:tcPr>
          <w:p w:rsidR="00CD545B" w:rsidRDefault="000B54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Tổ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trưởng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VP</w:t>
            </w:r>
          </w:p>
        </w:tc>
        <w:tc>
          <w:tcPr>
            <w:tcW w:w="2125" w:type="dxa"/>
          </w:tcPr>
          <w:p w:rsidR="00CD545B" w:rsidRDefault="000B5402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Ủy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viên</w:t>
            </w:r>
          </w:p>
        </w:tc>
      </w:tr>
    </w:tbl>
    <w:p w:rsidR="00CD545B" w:rsidRDefault="00CD545B">
      <w:pPr>
        <w:spacing w:before="155"/>
        <w:rPr>
          <w:i/>
          <w:sz w:val="26"/>
        </w:rPr>
      </w:pPr>
    </w:p>
    <w:p w:rsidR="00CD545B" w:rsidRDefault="000B5402">
      <w:pPr>
        <w:ind w:left="975" w:right="1142"/>
        <w:jc w:val="center"/>
        <w:rPr>
          <w:i/>
          <w:sz w:val="26"/>
        </w:rPr>
      </w:pPr>
      <w:r>
        <w:rPr>
          <w:i/>
          <w:sz w:val="26"/>
        </w:rPr>
        <w:t>(Danh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sách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gồm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06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người)</w:t>
      </w:r>
    </w:p>
    <w:sectPr w:rsidR="00CD545B">
      <w:pgSz w:w="11910" w:h="16850"/>
      <w:pgMar w:top="106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4C9E"/>
    <w:multiLevelType w:val="hybridMultilevel"/>
    <w:tmpl w:val="2EACD7EC"/>
    <w:lvl w:ilvl="0" w:tplc="03C26CAE">
      <w:numFmt w:val="bullet"/>
      <w:lvlText w:val="-"/>
      <w:lvlJc w:val="left"/>
      <w:pPr>
        <w:ind w:left="23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EC21E36">
      <w:numFmt w:val="bullet"/>
      <w:lvlText w:val="•"/>
      <w:lvlJc w:val="left"/>
      <w:pPr>
        <w:ind w:left="586" w:hanging="183"/>
      </w:pPr>
      <w:rPr>
        <w:rFonts w:hint="default"/>
        <w:lang w:val="vi" w:eastAsia="en-US" w:bidi="ar-SA"/>
      </w:rPr>
    </w:lvl>
    <w:lvl w:ilvl="2" w:tplc="7A1C06A8">
      <w:numFmt w:val="bullet"/>
      <w:lvlText w:val="•"/>
      <w:lvlJc w:val="left"/>
      <w:pPr>
        <w:ind w:left="932" w:hanging="183"/>
      </w:pPr>
      <w:rPr>
        <w:rFonts w:hint="default"/>
        <w:lang w:val="vi" w:eastAsia="en-US" w:bidi="ar-SA"/>
      </w:rPr>
    </w:lvl>
    <w:lvl w:ilvl="3" w:tplc="C50CE13A">
      <w:numFmt w:val="bullet"/>
      <w:lvlText w:val="•"/>
      <w:lvlJc w:val="left"/>
      <w:pPr>
        <w:ind w:left="1278" w:hanging="183"/>
      </w:pPr>
      <w:rPr>
        <w:rFonts w:hint="default"/>
        <w:lang w:val="vi" w:eastAsia="en-US" w:bidi="ar-SA"/>
      </w:rPr>
    </w:lvl>
    <w:lvl w:ilvl="4" w:tplc="0DA0F496">
      <w:numFmt w:val="bullet"/>
      <w:lvlText w:val="•"/>
      <w:lvlJc w:val="left"/>
      <w:pPr>
        <w:ind w:left="1624" w:hanging="183"/>
      </w:pPr>
      <w:rPr>
        <w:rFonts w:hint="default"/>
        <w:lang w:val="vi" w:eastAsia="en-US" w:bidi="ar-SA"/>
      </w:rPr>
    </w:lvl>
    <w:lvl w:ilvl="5" w:tplc="A12814DA">
      <w:numFmt w:val="bullet"/>
      <w:lvlText w:val="•"/>
      <w:lvlJc w:val="left"/>
      <w:pPr>
        <w:ind w:left="1970" w:hanging="183"/>
      </w:pPr>
      <w:rPr>
        <w:rFonts w:hint="default"/>
        <w:lang w:val="vi" w:eastAsia="en-US" w:bidi="ar-SA"/>
      </w:rPr>
    </w:lvl>
    <w:lvl w:ilvl="6" w:tplc="38A8E44E">
      <w:numFmt w:val="bullet"/>
      <w:lvlText w:val="•"/>
      <w:lvlJc w:val="left"/>
      <w:pPr>
        <w:ind w:left="2316" w:hanging="183"/>
      </w:pPr>
      <w:rPr>
        <w:rFonts w:hint="default"/>
        <w:lang w:val="vi" w:eastAsia="en-US" w:bidi="ar-SA"/>
      </w:rPr>
    </w:lvl>
    <w:lvl w:ilvl="7" w:tplc="442823AA">
      <w:numFmt w:val="bullet"/>
      <w:lvlText w:val="•"/>
      <w:lvlJc w:val="left"/>
      <w:pPr>
        <w:ind w:left="2662" w:hanging="183"/>
      </w:pPr>
      <w:rPr>
        <w:rFonts w:hint="default"/>
        <w:lang w:val="vi" w:eastAsia="en-US" w:bidi="ar-SA"/>
      </w:rPr>
    </w:lvl>
    <w:lvl w:ilvl="8" w:tplc="7EFAE220">
      <w:numFmt w:val="bullet"/>
      <w:lvlText w:val="•"/>
      <w:lvlJc w:val="left"/>
      <w:pPr>
        <w:ind w:left="3008" w:hanging="183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545B"/>
    <w:rsid w:val="000B5402"/>
    <w:rsid w:val="004B5CD8"/>
    <w:rsid w:val="00746DD9"/>
    <w:rsid w:val="00CD545B"/>
    <w:rsid w:val="00DD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613DE"/>
  <w15:docId w15:val="{67AD1BB6-B034-4AF2-8355-DBA220CF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  <w:rPr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GD&amp; ĐT VIỆT YÊN</dc:title>
  <dc:creator>YlmF</dc:creator>
  <cp:lastModifiedBy>Administrator</cp:lastModifiedBy>
  <cp:revision>5</cp:revision>
  <dcterms:created xsi:type="dcterms:W3CDTF">2025-01-09T08:54:00Z</dcterms:created>
  <dcterms:modified xsi:type="dcterms:W3CDTF">2025-01-09T09:09:00Z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